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AB" w:rsidRDefault="00C4521B">
      <w:pPr>
        <w:jc w:val="left"/>
        <w:rPr>
          <w:rFonts w:ascii="黑体" w:eastAsia="黑体" w:hAnsi="宋体" w:cs="Times New Roman"/>
          <w:b/>
          <w:bCs/>
          <w:color w:val="000000" w:themeColor="text1"/>
          <w:kern w:val="0"/>
          <w:szCs w:val="21"/>
          <w:lang w:bidi="en-US"/>
        </w:rPr>
      </w:pPr>
      <w:bookmarkStart w:id="0" w:name="_GoBack"/>
      <w:bookmarkEnd w:id="0"/>
      <w:r>
        <w:rPr>
          <w:rFonts w:ascii="黑体" w:eastAsia="黑体" w:hAnsi="宋体" w:cs="Times New Roman" w:hint="eastAsia"/>
          <w:b/>
          <w:bCs/>
          <w:kern w:val="0"/>
          <w:szCs w:val="21"/>
          <w:lang w:bidi="en-US"/>
        </w:rPr>
        <w:t>附件</w:t>
      </w:r>
      <w:r>
        <w:rPr>
          <w:rFonts w:ascii="黑体" w:eastAsia="黑体" w:hAnsi="宋体" w:cs="Times New Roman" w:hint="eastAsia"/>
          <w:b/>
          <w:bCs/>
          <w:kern w:val="0"/>
          <w:szCs w:val="21"/>
          <w:lang w:bidi="en-US"/>
        </w:rPr>
        <w:t>1</w:t>
      </w:r>
      <w:r>
        <w:rPr>
          <w:rFonts w:ascii="黑体" w:eastAsia="黑体" w:hAnsi="宋体" w:cs="Times New Roman" w:hint="eastAsia"/>
          <w:b/>
          <w:bCs/>
          <w:color w:val="000000" w:themeColor="text1"/>
          <w:kern w:val="0"/>
          <w:szCs w:val="21"/>
          <w:lang w:bidi="en-US"/>
        </w:rPr>
        <w:t xml:space="preserve">             </w:t>
      </w:r>
      <w:r>
        <w:rPr>
          <w:rFonts w:ascii="黑体" w:eastAsia="黑体" w:hAnsi="宋体" w:cs="Times New Roman" w:hint="eastAsia"/>
          <w:b/>
          <w:bCs/>
          <w:color w:val="000000" w:themeColor="text1"/>
          <w:kern w:val="0"/>
          <w:szCs w:val="21"/>
          <w:lang w:bidi="en-US"/>
        </w:rPr>
        <w:t>师范学院</w:t>
      </w:r>
      <w:r>
        <w:rPr>
          <w:rFonts w:ascii="黑体" w:eastAsia="黑体" w:hAnsi="宋体" w:cs="Times New Roman"/>
          <w:b/>
          <w:bCs/>
          <w:color w:val="000000" w:themeColor="text1"/>
          <w:kern w:val="0"/>
          <w:szCs w:val="21"/>
          <w:lang w:bidi="en-US"/>
        </w:rPr>
        <w:t>学生素质拓展卡积分考核表</w:t>
      </w:r>
      <w:r>
        <w:rPr>
          <w:rFonts w:ascii="黑体" w:eastAsia="黑体" w:hAnsi="宋体" w:cs="Times New Roman" w:hint="eastAsia"/>
          <w:b/>
          <w:bCs/>
          <w:color w:val="000000" w:themeColor="text1"/>
          <w:kern w:val="0"/>
          <w:sz w:val="18"/>
          <w:szCs w:val="18"/>
          <w:lang w:bidi="en-US"/>
        </w:rPr>
        <w:t>（</w:t>
      </w:r>
      <w:r w:rsidR="000203A3">
        <w:rPr>
          <w:rFonts w:ascii="黑体" w:eastAsia="黑体" w:hAnsi="宋体" w:cs="Times New Roman" w:hint="eastAsia"/>
          <w:b/>
          <w:bCs/>
          <w:color w:val="000000" w:themeColor="text1"/>
          <w:kern w:val="0"/>
          <w:sz w:val="18"/>
          <w:szCs w:val="18"/>
          <w:lang w:bidi="en-US"/>
        </w:rPr>
        <w:t>2020</w:t>
      </w:r>
      <w:r>
        <w:rPr>
          <w:rFonts w:ascii="黑体" w:eastAsia="黑体" w:hAnsi="宋体" w:cs="Times New Roman" w:hint="eastAsia"/>
          <w:b/>
          <w:bCs/>
          <w:color w:val="000000" w:themeColor="text1"/>
          <w:kern w:val="0"/>
          <w:sz w:val="18"/>
          <w:szCs w:val="18"/>
          <w:lang w:bidi="en-US"/>
        </w:rPr>
        <w:t>版）</w:t>
      </w:r>
    </w:p>
    <w:p w:rsidR="008059AB" w:rsidRDefault="00C4521B">
      <w:pPr>
        <w:ind w:leftChars="-405" w:left="-1" w:hangingChars="470" w:hanging="849"/>
        <w:jc w:val="left"/>
        <w:rPr>
          <w:rFonts w:ascii="黑体" w:eastAsia="黑体" w:hAnsi="宋体"/>
          <w:b/>
          <w:color w:val="000000" w:themeColor="text1"/>
          <w:sz w:val="18"/>
          <w:szCs w:val="18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姓名：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 xml:space="preserve">        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专业：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 xml:space="preserve">                     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班级：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 xml:space="preserve">             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学号：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ab/>
        <w:t xml:space="preserve">           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联系电话：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 xml:space="preserve">             </w:t>
      </w:r>
    </w:p>
    <w:tbl>
      <w:tblPr>
        <w:tblW w:w="10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05"/>
        <w:gridCol w:w="7635"/>
        <w:gridCol w:w="709"/>
        <w:gridCol w:w="1216"/>
      </w:tblGrid>
      <w:tr w:rsidR="008059AB">
        <w:trPr>
          <w:trHeight w:val="476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项目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学习及获奖情况</w:t>
            </w:r>
          </w:p>
        </w:tc>
        <w:tc>
          <w:tcPr>
            <w:tcW w:w="709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小计分数</w:t>
            </w:r>
          </w:p>
        </w:tc>
        <w:tc>
          <w:tcPr>
            <w:tcW w:w="1216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加分项名称</w:t>
            </w:r>
          </w:p>
        </w:tc>
      </w:tr>
      <w:tr w:rsidR="008059AB">
        <w:trPr>
          <w:trHeight w:val="1548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科研创新活动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pacing w:val="-8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发明及自主创新设计：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取得专利，由学生提供专利证书加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分；具有显著创新性，</w:t>
            </w:r>
            <w:r>
              <w:rPr>
                <w:rFonts w:ascii="方正楷体简体" w:eastAsia="方正楷体简体" w:hAnsi="宋体" w:hint="eastAsia"/>
                <w:color w:val="000000" w:themeColor="text1"/>
                <w:spacing w:val="-8"/>
                <w:kern w:val="0"/>
                <w:sz w:val="18"/>
                <w:szCs w:val="18"/>
              </w:rPr>
              <w:t>由学生提交创新作品（设计、创意、论文、报告、模型、规划、软件等）加</w:t>
            </w:r>
            <w:r>
              <w:rPr>
                <w:rFonts w:ascii="方正楷体简体" w:eastAsia="方正楷体简体" w:hAnsi="宋体" w:hint="eastAsia"/>
                <w:color w:val="000000" w:themeColor="text1"/>
                <w:spacing w:val="-8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spacing w:val="-8"/>
                <w:kern w:val="0"/>
                <w:sz w:val="18"/>
                <w:szCs w:val="18"/>
              </w:rPr>
              <w:t>分。（各学院统一组织专家认定）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参与教师科研项目：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较好完成承担任务加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分。（由学生提供课题立项证明及教师评价意见）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参与大学生科研项目并结题：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省级以上课题主持人加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分，省级以上课题参加人、校级课题主持人加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分；校级课题参加人加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分。（由团委、科技处提供证明材料）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参与并完成学校大学生创新性实验项目：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成功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立项加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结题加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（由学生提供项目结题证明）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1399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学科竞赛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获国家级学科竞赛奖励：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一等奖（金奖）加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分，二等奖（银奖）加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分，三等奖（铜奖）加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分，优胜奖加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获省市级学科竞赛奖励：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一等奖（金奖）加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分，二等奖（银奖）加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分，三等奖（铜奖）加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分，优胜奖加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获校级学科竞赛奖励：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一等奖加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由学生提供获奖证书或文件。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980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发表论文与作品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核心以上期刊发表论文：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第一作者加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分，第二作者及以下加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一般期刊发表论文或省级以上报刊上发表作品：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第一作者加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分，第二作者及以下加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在市级刊物上发表作品：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第一作者加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分，第二作者及以下加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由学生提供论文复印件或录用通知。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1406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课外文体活动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获国家级奖励：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一等奖加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优秀奖或参与奖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获省市级奖励：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一等奖加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优秀奖或参与奖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获校级奖励：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一等奖加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优秀奖或参与奖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获院级奖励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：一等奖加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分，二等奖加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分，三等奖加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分，优秀奖或参与奖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参与校运动队训练：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表现优异加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分每队。（由体育学院提供名单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分）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社团骨干成员：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表现优异加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分。（由团委提供名单）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其他由学生提供获奖证书或文件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：每项加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1398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社会实践与服务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获国家级表彰：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个人获奖加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分，集体获奖加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获省级表彰：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个人获奖加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分，集体获奖加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获校级表彰：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个人获奖加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分，集体获奖加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参与社会服务及公益活动：</w:t>
            </w:r>
            <w:r>
              <w:rPr>
                <w:rFonts w:ascii="方正楷体简体" w:eastAsia="方正楷体简体" w:hAnsi="宋体" w:hint="eastAsia"/>
                <w:bCs/>
                <w:color w:val="000000" w:themeColor="text1"/>
                <w:kern w:val="0"/>
                <w:sz w:val="18"/>
                <w:szCs w:val="18"/>
              </w:rPr>
              <w:t>获得志愿者证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其他由学生提供获奖证书或文件：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每项加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分）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979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课外阅读与讲座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课外阅读：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撰写不少于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800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字的读书（观后）报告加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分每篇。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由学生提供已认证读书（观后）报告，此项最多计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  <w:p w:rsidR="008059AB" w:rsidRDefault="00C4521B">
            <w:pPr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听学术报告与讲座：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凭讲座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通知安排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和撰写不少于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800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字与报告相关的评论材料加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分每次。（由学生提供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通知安排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和相关评论材料，此项最多计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837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各类考证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大学英语等级考试</w:t>
            </w: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: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六级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425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分及以上加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分，四级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425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分及以上加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计算机等级考试：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取得二级证书加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分，取得一级证书加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</w:t>
            </w:r>
          </w:p>
          <w:p w:rsidR="008059AB" w:rsidRDefault="00C4521B">
            <w:pPr>
              <w:widowControl/>
              <w:autoSpaceDN w:val="0"/>
              <w:snapToGrid w:val="0"/>
              <w:spacing w:line="220" w:lineRule="exac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其余技能与职业资格证书考试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（参考附件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职业技能项）：每个证书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教师资格证单列加</w:t>
            </w:r>
            <w:r w:rsidRPr="00CA44D2"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FF0000"/>
                <w:kern w:val="0"/>
                <w:sz w:val="18"/>
                <w:szCs w:val="18"/>
              </w:rPr>
              <w:t>分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。（由学生提供相关材料，此项最多计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1502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rPr>
                <w:rFonts w:ascii="方正楷体简体" w:eastAsia="方正楷体简体" w:hAnsi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其他加分</w:t>
            </w:r>
          </w:p>
        </w:tc>
        <w:tc>
          <w:tcPr>
            <w:tcW w:w="7635" w:type="dxa"/>
            <w:vAlign w:val="center"/>
          </w:tcPr>
          <w:p w:rsidR="008059AB" w:rsidRDefault="00C4521B">
            <w:pPr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学院重大集体活动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中做出突出贡献的，视其贡献大小加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至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分。（由负责老师提供名单）</w:t>
            </w:r>
          </w:p>
          <w:p w:rsidR="008059AB" w:rsidRDefault="00C4521B">
            <w:pPr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大学生自主创业</w:t>
            </w: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 xml:space="preserve">: 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法定代表人、股东加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分。（由学生提供法人为本人的公司营业执照复印件；或由学生提供“国家企业信用信息公示系统”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查询的股东为本人的截图打印资料，且要求法定代表人必须是毕业五年内的大学生）</w:t>
            </w:r>
          </w:p>
          <w:p w:rsidR="008059AB" w:rsidRDefault="00C4521B">
            <w:pPr>
              <w:autoSpaceDN w:val="0"/>
              <w:snapToGrid w:val="0"/>
              <w:spacing w:line="220" w:lineRule="exact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（此项最多计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方正楷体简体" w:eastAsia="方正楷体简体" w:hAnsi="宋体" w:hint="eastAsia"/>
                <w:color w:val="000000" w:themeColor="text1"/>
                <w:kern w:val="0"/>
                <w:sz w:val="18"/>
                <w:szCs w:val="18"/>
              </w:rPr>
              <w:t>分）</w:t>
            </w:r>
          </w:p>
        </w:tc>
        <w:tc>
          <w:tcPr>
            <w:tcW w:w="709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557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rPr>
                <w:rFonts w:ascii="方正楷体简体" w:eastAsia="方正楷体简体" w:hAnsi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素质拓展卡总分</w:t>
            </w:r>
          </w:p>
        </w:tc>
        <w:tc>
          <w:tcPr>
            <w:tcW w:w="9560" w:type="dxa"/>
            <w:gridSpan w:val="3"/>
            <w:vAlign w:val="center"/>
          </w:tcPr>
          <w:p w:rsidR="008059AB" w:rsidRDefault="008059AB">
            <w:pPr>
              <w:widowControl/>
              <w:autoSpaceDN w:val="0"/>
              <w:snapToGrid w:val="0"/>
              <w:spacing w:line="220" w:lineRule="exact"/>
              <w:jc w:val="center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059AB">
        <w:trPr>
          <w:trHeight w:val="647"/>
          <w:jc w:val="center"/>
        </w:trPr>
        <w:tc>
          <w:tcPr>
            <w:tcW w:w="1005" w:type="dxa"/>
            <w:vAlign w:val="center"/>
          </w:tcPr>
          <w:p w:rsidR="008059AB" w:rsidRDefault="00C4521B">
            <w:pPr>
              <w:autoSpaceDN w:val="0"/>
              <w:spacing w:line="220" w:lineRule="exact"/>
              <w:jc w:val="center"/>
              <w:rPr>
                <w:rFonts w:ascii="方正楷体简体" w:eastAsia="方正楷体简体" w:hAnsi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方正楷体简体" w:eastAsia="方正楷体简体" w:hAnsi="宋体" w:hint="eastAsia"/>
                <w:b/>
                <w:color w:val="000000" w:themeColor="text1"/>
                <w:kern w:val="0"/>
                <w:sz w:val="18"/>
                <w:szCs w:val="18"/>
              </w:rPr>
              <w:t>班级审核</w:t>
            </w:r>
          </w:p>
        </w:tc>
        <w:tc>
          <w:tcPr>
            <w:tcW w:w="9560" w:type="dxa"/>
            <w:gridSpan w:val="3"/>
            <w:vAlign w:val="center"/>
          </w:tcPr>
          <w:p w:rsidR="008059AB" w:rsidRDefault="00C4521B">
            <w:pPr>
              <w:widowControl/>
              <w:autoSpaceDN w:val="0"/>
              <w:snapToGrid w:val="0"/>
              <w:spacing w:line="220" w:lineRule="exact"/>
              <w:ind w:firstLineChars="300" w:firstLine="540"/>
              <w:jc w:val="left"/>
              <w:rPr>
                <w:rFonts w:ascii="方正楷体简体" w:eastAsia="方正楷体简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 w:themeColor="text1"/>
                <w:sz w:val="18"/>
                <w:szCs w:val="18"/>
              </w:rPr>
              <w:t>团支书审核签字：</w:t>
            </w:r>
            <w:r>
              <w:rPr>
                <w:rFonts w:ascii="黑体" w:eastAsia="黑体" w:hAnsi="宋体" w:hint="eastAsia"/>
                <w:color w:val="000000" w:themeColor="text1"/>
                <w:sz w:val="18"/>
                <w:szCs w:val="18"/>
              </w:rPr>
              <w:t xml:space="preserve">                                      </w:t>
            </w:r>
            <w:r>
              <w:rPr>
                <w:rFonts w:ascii="黑体" w:eastAsia="黑体" w:hAnsi="宋体" w:hint="eastAsia"/>
                <w:color w:val="000000" w:themeColor="text1"/>
                <w:sz w:val="18"/>
                <w:szCs w:val="18"/>
              </w:rPr>
              <w:t>班主任审核签字：</w:t>
            </w:r>
          </w:p>
        </w:tc>
      </w:tr>
    </w:tbl>
    <w:p w:rsidR="008059AB" w:rsidRDefault="00C4521B">
      <w:pPr>
        <w:tabs>
          <w:tab w:val="left" w:pos="1845"/>
          <w:tab w:val="right" w:pos="8306"/>
        </w:tabs>
        <w:ind w:leftChars="-270" w:left="-1" w:hangingChars="313" w:hanging="566"/>
        <w:rPr>
          <w:rFonts w:ascii="黑体" w:eastAsia="黑体" w:hAnsi="宋体"/>
          <w:b/>
          <w:color w:val="000000" w:themeColor="text1"/>
          <w:sz w:val="18"/>
          <w:szCs w:val="18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注意事项：</w:t>
      </w:r>
    </w:p>
    <w:p w:rsidR="008059AB" w:rsidRDefault="00C4521B">
      <w:pPr>
        <w:tabs>
          <w:tab w:val="left" w:pos="1845"/>
          <w:tab w:val="right" w:pos="8306"/>
        </w:tabs>
        <w:ind w:leftChars="-98" w:left="-9" w:hangingChars="109" w:hanging="197"/>
        <w:rPr>
          <w:rFonts w:ascii="黑体" w:eastAsia="黑体" w:hAnsi="宋体"/>
          <w:b/>
          <w:color w:val="000000" w:themeColor="text1"/>
          <w:sz w:val="18"/>
          <w:szCs w:val="18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1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、素质拓展总分达到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4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分及以上才有资格参加各级各类评优评奖，即国家奖学金、国家励志奖学金、学校奖学金（含单项奖学金）、三好学生、优秀学生干部的评选。</w:t>
      </w:r>
    </w:p>
    <w:p w:rsidR="008059AB" w:rsidRDefault="00C4521B">
      <w:pPr>
        <w:tabs>
          <w:tab w:val="left" w:pos="1845"/>
          <w:tab w:val="right" w:pos="8306"/>
        </w:tabs>
        <w:ind w:leftChars="-98" w:left="-9" w:hangingChars="109" w:hanging="197"/>
        <w:rPr>
          <w:rFonts w:ascii="黑体" w:eastAsia="黑体" w:hAnsi="宋体"/>
          <w:b/>
          <w:color w:val="000000" w:themeColor="text1"/>
          <w:sz w:val="18"/>
          <w:szCs w:val="18"/>
        </w:rPr>
      </w:pP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2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、以上所有项目的认定时间范围必须是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参评年度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（</w:t>
      </w:r>
      <w:r w:rsidR="000203A3">
        <w:rPr>
          <w:rFonts w:ascii="黑体" w:eastAsia="黑体" w:hAnsi="宋体" w:hint="eastAsia"/>
          <w:b/>
          <w:color w:val="FF0000"/>
          <w:sz w:val="18"/>
          <w:szCs w:val="18"/>
        </w:rPr>
        <w:t>2019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年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9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月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1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日—</w:t>
      </w:r>
      <w:r w:rsidR="000203A3">
        <w:rPr>
          <w:rFonts w:ascii="黑体" w:eastAsia="黑体" w:hAnsi="宋体" w:hint="eastAsia"/>
          <w:b/>
          <w:color w:val="FF0000"/>
          <w:sz w:val="18"/>
          <w:szCs w:val="18"/>
        </w:rPr>
        <w:t>2020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年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8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月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31</w:t>
      </w:r>
      <w:r>
        <w:rPr>
          <w:rFonts w:ascii="黑体" w:eastAsia="黑体" w:hAnsi="宋体" w:hint="eastAsia"/>
          <w:b/>
          <w:color w:val="FF0000"/>
          <w:sz w:val="18"/>
          <w:szCs w:val="18"/>
        </w:rPr>
        <w:t>日）</w:t>
      </w:r>
      <w:r>
        <w:rPr>
          <w:rFonts w:ascii="黑体" w:eastAsia="黑体" w:hAnsi="宋体" w:hint="eastAsia"/>
          <w:b/>
          <w:color w:val="000000" w:themeColor="text1"/>
          <w:sz w:val="18"/>
          <w:szCs w:val="18"/>
        </w:rPr>
        <w:t>期间发生的。</w:t>
      </w:r>
    </w:p>
    <w:p w:rsidR="008059AB" w:rsidRDefault="00C4521B">
      <w:pPr>
        <w:tabs>
          <w:tab w:val="left" w:pos="1845"/>
          <w:tab w:val="right" w:pos="8306"/>
        </w:tabs>
        <w:ind w:leftChars="-98" w:left="-9" w:hangingChars="109" w:hanging="197"/>
        <w:rPr>
          <w:rFonts w:ascii="黑体" w:eastAsia="黑体" w:hAnsi="宋体"/>
          <w:b/>
          <w:sz w:val="18"/>
          <w:szCs w:val="18"/>
        </w:rPr>
      </w:pPr>
      <w:r>
        <w:rPr>
          <w:rFonts w:ascii="黑体" w:eastAsia="黑体" w:hAnsi="宋体" w:hint="eastAsia"/>
          <w:b/>
          <w:sz w:val="18"/>
          <w:szCs w:val="18"/>
        </w:rPr>
        <w:t>3</w:t>
      </w:r>
      <w:r>
        <w:rPr>
          <w:rFonts w:ascii="黑体" w:eastAsia="黑体" w:hAnsi="宋体" w:hint="eastAsia"/>
          <w:b/>
          <w:sz w:val="18"/>
          <w:szCs w:val="18"/>
        </w:rPr>
        <w:t>、所有支撑材料均由学生本人提供</w:t>
      </w:r>
      <w:r>
        <w:rPr>
          <w:rFonts w:ascii="黑体" w:eastAsia="黑体" w:hAnsi="宋体" w:hint="eastAsia"/>
          <w:b/>
          <w:sz w:val="18"/>
          <w:szCs w:val="18"/>
        </w:rPr>
        <w:t>。</w:t>
      </w:r>
    </w:p>
    <w:p w:rsidR="008059AB" w:rsidRDefault="008059AB">
      <w:pPr>
        <w:tabs>
          <w:tab w:val="left" w:pos="1845"/>
          <w:tab w:val="right" w:pos="8306"/>
        </w:tabs>
        <w:ind w:leftChars="-98" w:left="-9" w:hangingChars="109" w:hanging="197"/>
        <w:rPr>
          <w:rFonts w:ascii="黑体" w:eastAsia="黑体" w:hAnsi="宋体"/>
          <w:b/>
          <w:sz w:val="18"/>
          <w:szCs w:val="18"/>
        </w:rPr>
      </w:pPr>
    </w:p>
    <w:sectPr w:rsidR="008059AB" w:rsidSect="008059A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1B" w:rsidRDefault="00C4521B" w:rsidP="000203A3">
      <w:r>
        <w:separator/>
      </w:r>
    </w:p>
  </w:endnote>
  <w:endnote w:type="continuationSeparator" w:id="0">
    <w:p w:rsidR="00C4521B" w:rsidRDefault="00C4521B" w:rsidP="0002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1B" w:rsidRDefault="00C4521B" w:rsidP="000203A3">
      <w:r>
        <w:separator/>
      </w:r>
    </w:p>
  </w:footnote>
  <w:footnote w:type="continuationSeparator" w:id="0">
    <w:p w:rsidR="00C4521B" w:rsidRDefault="00C4521B" w:rsidP="00020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2A8"/>
    <w:rsid w:val="0000483B"/>
    <w:rsid w:val="00006821"/>
    <w:rsid w:val="000203A3"/>
    <w:rsid w:val="00040C57"/>
    <w:rsid w:val="00044913"/>
    <w:rsid w:val="000529CF"/>
    <w:rsid w:val="00053A9E"/>
    <w:rsid w:val="000655B4"/>
    <w:rsid w:val="00086C67"/>
    <w:rsid w:val="000C40EA"/>
    <w:rsid w:val="00117618"/>
    <w:rsid w:val="00131798"/>
    <w:rsid w:val="00131867"/>
    <w:rsid w:val="00184495"/>
    <w:rsid w:val="001A1724"/>
    <w:rsid w:val="001A6F93"/>
    <w:rsid w:val="001B79F7"/>
    <w:rsid w:val="001D2505"/>
    <w:rsid w:val="001D3FA2"/>
    <w:rsid w:val="001E3F55"/>
    <w:rsid w:val="00252BE4"/>
    <w:rsid w:val="00273A89"/>
    <w:rsid w:val="0028463B"/>
    <w:rsid w:val="0029011E"/>
    <w:rsid w:val="002908EF"/>
    <w:rsid w:val="002B3D78"/>
    <w:rsid w:val="002B4309"/>
    <w:rsid w:val="002B6555"/>
    <w:rsid w:val="002E4ACB"/>
    <w:rsid w:val="003025CC"/>
    <w:rsid w:val="00313F13"/>
    <w:rsid w:val="00322EE8"/>
    <w:rsid w:val="00326E43"/>
    <w:rsid w:val="00332090"/>
    <w:rsid w:val="00332E4E"/>
    <w:rsid w:val="00345627"/>
    <w:rsid w:val="003457ED"/>
    <w:rsid w:val="003647C5"/>
    <w:rsid w:val="003668E6"/>
    <w:rsid w:val="00380A15"/>
    <w:rsid w:val="003A67EC"/>
    <w:rsid w:val="003C083C"/>
    <w:rsid w:val="003E3E32"/>
    <w:rsid w:val="00427239"/>
    <w:rsid w:val="00435A6E"/>
    <w:rsid w:val="00466419"/>
    <w:rsid w:val="00484CE8"/>
    <w:rsid w:val="004A58D3"/>
    <w:rsid w:val="004D1164"/>
    <w:rsid w:val="004E63A1"/>
    <w:rsid w:val="0050527E"/>
    <w:rsid w:val="00556FFA"/>
    <w:rsid w:val="00560CD4"/>
    <w:rsid w:val="00562781"/>
    <w:rsid w:val="005675DA"/>
    <w:rsid w:val="00567F3A"/>
    <w:rsid w:val="005A0825"/>
    <w:rsid w:val="005A21AE"/>
    <w:rsid w:val="005E3C1D"/>
    <w:rsid w:val="005F3F98"/>
    <w:rsid w:val="00621731"/>
    <w:rsid w:val="00635A41"/>
    <w:rsid w:val="00645647"/>
    <w:rsid w:val="0065028B"/>
    <w:rsid w:val="00667BDB"/>
    <w:rsid w:val="006B59D1"/>
    <w:rsid w:val="006B7D8C"/>
    <w:rsid w:val="006C258B"/>
    <w:rsid w:val="006E011F"/>
    <w:rsid w:val="006E1B61"/>
    <w:rsid w:val="006F0546"/>
    <w:rsid w:val="006F5B00"/>
    <w:rsid w:val="007016F7"/>
    <w:rsid w:val="0071753C"/>
    <w:rsid w:val="00744BD5"/>
    <w:rsid w:val="007572A8"/>
    <w:rsid w:val="007667A9"/>
    <w:rsid w:val="00796C59"/>
    <w:rsid w:val="007E6595"/>
    <w:rsid w:val="007E7D2E"/>
    <w:rsid w:val="007F713F"/>
    <w:rsid w:val="008059AB"/>
    <w:rsid w:val="00820C33"/>
    <w:rsid w:val="00831C10"/>
    <w:rsid w:val="00837C08"/>
    <w:rsid w:val="00856A92"/>
    <w:rsid w:val="0086252B"/>
    <w:rsid w:val="008718F9"/>
    <w:rsid w:val="008732F2"/>
    <w:rsid w:val="008812DE"/>
    <w:rsid w:val="008C329B"/>
    <w:rsid w:val="008C3CE2"/>
    <w:rsid w:val="008D2B1F"/>
    <w:rsid w:val="008F7EA0"/>
    <w:rsid w:val="00914F39"/>
    <w:rsid w:val="00944245"/>
    <w:rsid w:val="00945F2C"/>
    <w:rsid w:val="00953D45"/>
    <w:rsid w:val="00966F45"/>
    <w:rsid w:val="009846A8"/>
    <w:rsid w:val="009C5A66"/>
    <w:rsid w:val="009D053F"/>
    <w:rsid w:val="009D0E52"/>
    <w:rsid w:val="009E4353"/>
    <w:rsid w:val="009E469D"/>
    <w:rsid w:val="009F2B61"/>
    <w:rsid w:val="00A20E15"/>
    <w:rsid w:val="00A43FC2"/>
    <w:rsid w:val="00A51358"/>
    <w:rsid w:val="00A55066"/>
    <w:rsid w:val="00A55CED"/>
    <w:rsid w:val="00A8036C"/>
    <w:rsid w:val="00A949B9"/>
    <w:rsid w:val="00A975BA"/>
    <w:rsid w:val="00AB1D53"/>
    <w:rsid w:val="00AC4166"/>
    <w:rsid w:val="00AE032C"/>
    <w:rsid w:val="00AF5E4C"/>
    <w:rsid w:val="00B03530"/>
    <w:rsid w:val="00B048AF"/>
    <w:rsid w:val="00B40617"/>
    <w:rsid w:val="00B67613"/>
    <w:rsid w:val="00B900CE"/>
    <w:rsid w:val="00BA5D9B"/>
    <w:rsid w:val="00BC6CE1"/>
    <w:rsid w:val="00BE7534"/>
    <w:rsid w:val="00C05753"/>
    <w:rsid w:val="00C112DA"/>
    <w:rsid w:val="00C14C6F"/>
    <w:rsid w:val="00C331E3"/>
    <w:rsid w:val="00C4521B"/>
    <w:rsid w:val="00C50258"/>
    <w:rsid w:val="00C55D7E"/>
    <w:rsid w:val="00C60B48"/>
    <w:rsid w:val="00C61A5C"/>
    <w:rsid w:val="00C82CD5"/>
    <w:rsid w:val="00C840F7"/>
    <w:rsid w:val="00CA44D2"/>
    <w:rsid w:val="00D10F57"/>
    <w:rsid w:val="00D17CF9"/>
    <w:rsid w:val="00D62EE0"/>
    <w:rsid w:val="00D70296"/>
    <w:rsid w:val="00D815C2"/>
    <w:rsid w:val="00D90344"/>
    <w:rsid w:val="00DA5EFE"/>
    <w:rsid w:val="00E04B4C"/>
    <w:rsid w:val="00E173EA"/>
    <w:rsid w:val="00E40657"/>
    <w:rsid w:val="00E57BF3"/>
    <w:rsid w:val="00E70046"/>
    <w:rsid w:val="00E71A87"/>
    <w:rsid w:val="00E7279E"/>
    <w:rsid w:val="00E937E4"/>
    <w:rsid w:val="00E94685"/>
    <w:rsid w:val="00ED080C"/>
    <w:rsid w:val="00ED6279"/>
    <w:rsid w:val="00F11BDE"/>
    <w:rsid w:val="00F12833"/>
    <w:rsid w:val="00F149E3"/>
    <w:rsid w:val="00F17A70"/>
    <w:rsid w:val="00F22115"/>
    <w:rsid w:val="00F33DBC"/>
    <w:rsid w:val="00F45679"/>
    <w:rsid w:val="00F532CC"/>
    <w:rsid w:val="00F61FE3"/>
    <w:rsid w:val="00F84055"/>
    <w:rsid w:val="00F92DD4"/>
    <w:rsid w:val="00F936C1"/>
    <w:rsid w:val="00F972D9"/>
    <w:rsid w:val="00FB0794"/>
    <w:rsid w:val="00FC002E"/>
    <w:rsid w:val="00FC3E2F"/>
    <w:rsid w:val="00FD2879"/>
    <w:rsid w:val="00FD4266"/>
    <w:rsid w:val="046C1B7C"/>
    <w:rsid w:val="047762FE"/>
    <w:rsid w:val="16934C44"/>
    <w:rsid w:val="1EBC7D9C"/>
    <w:rsid w:val="27EF4703"/>
    <w:rsid w:val="5C672AA2"/>
    <w:rsid w:val="6B450D71"/>
    <w:rsid w:val="750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5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5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059AB"/>
    <w:pPr>
      <w:widowControl/>
      <w:spacing w:after="200" w:line="276" w:lineRule="auto"/>
      <w:ind w:firstLineChars="200" w:firstLine="420"/>
      <w:jc w:val="left"/>
    </w:pPr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customStyle="1" w:styleId="Char0">
    <w:name w:val="页眉 Char"/>
    <w:basedOn w:val="a0"/>
    <w:link w:val="a4"/>
    <w:uiPriority w:val="99"/>
    <w:qFormat/>
    <w:rsid w:val="008059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59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Wul-PC</dc:creator>
  <cp:lastModifiedBy>YL</cp:lastModifiedBy>
  <cp:revision>3</cp:revision>
  <cp:lastPrinted>2019-06-06T02:39:00Z</cp:lastPrinted>
  <dcterms:created xsi:type="dcterms:W3CDTF">2020-08-27T02:14:00Z</dcterms:created>
  <dcterms:modified xsi:type="dcterms:W3CDTF">2020-08-27T02:18:00Z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